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67FA9" w14:textId="77777777" w:rsidR="00B72EDD" w:rsidRDefault="00386778" w:rsidP="00386778">
      <w:pPr>
        <w:keepLines/>
        <w:spacing w:after="20" w:line="240" w:lineRule="auto"/>
        <w:rPr>
          <w:lang w:eastAsia="zh-CN"/>
        </w:rPr>
      </w:pPr>
      <w:r>
        <w:rPr>
          <w:b/>
          <w:sz w:val="36"/>
          <w:lang w:eastAsia="zh-CN"/>
        </w:rPr>
        <w:t>陈国干</w:t>
      </w:r>
    </w:p>
    <w:p w14:paraId="405C2D18" w14:textId="77777777" w:rsidR="00B72EDD" w:rsidRDefault="00386778" w:rsidP="00386778">
      <w:pPr>
        <w:keepLines/>
        <w:spacing w:after="60" w:line="240" w:lineRule="auto"/>
        <w:rPr>
          <w:lang w:eastAsia="zh-CN"/>
        </w:rPr>
      </w:pPr>
      <w:r>
        <w:rPr>
          <w:b/>
          <w:sz w:val="21"/>
          <w:lang w:eastAsia="zh-CN"/>
        </w:rPr>
        <w:t>求职意向：电气技术员</w:t>
      </w:r>
      <w:r>
        <w:rPr>
          <w:b/>
          <w:sz w:val="21"/>
          <w:lang w:eastAsia="zh-CN"/>
        </w:rPr>
        <w:t xml:space="preserve"> / </w:t>
      </w:r>
      <w:r>
        <w:rPr>
          <w:b/>
          <w:sz w:val="21"/>
          <w:lang w:eastAsia="zh-CN"/>
        </w:rPr>
        <w:t>设备技术员</w:t>
      </w:r>
      <w:r>
        <w:rPr>
          <w:b/>
          <w:sz w:val="21"/>
          <w:lang w:eastAsia="zh-CN"/>
        </w:rPr>
        <w:t xml:space="preserve"> / </w:t>
      </w:r>
      <w:r>
        <w:rPr>
          <w:b/>
          <w:sz w:val="21"/>
          <w:lang w:eastAsia="zh-CN"/>
        </w:rPr>
        <w:t>自动化技术员</w:t>
      </w:r>
      <w:r>
        <w:rPr>
          <w:b/>
          <w:sz w:val="21"/>
          <w:lang w:eastAsia="zh-CN"/>
        </w:rPr>
        <w:t xml:space="preserve"> / </w:t>
      </w:r>
      <w:r>
        <w:rPr>
          <w:b/>
          <w:sz w:val="21"/>
          <w:lang w:eastAsia="zh-CN"/>
        </w:rPr>
        <w:t>电气调试</w:t>
      </w:r>
      <w:r>
        <w:rPr>
          <w:b/>
          <w:sz w:val="21"/>
          <w:lang w:eastAsia="zh-CN"/>
        </w:rPr>
        <w:t xml:space="preserve"> / </w:t>
      </w:r>
      <w:r>
        <w:rPr>
          <w:b/>
          <w:sz w:val="21"/>
          <w:lang w:eastAsia="zh-CN"/>
        </w:rPr>
        <w:t>设备维护</w:t>
      </w:r>
    </w:p>
    <w:p w14:paraId="2B3ABC20" w14:textId="77777777" w:rsidR="00B72EDD" w:rsidRDefault="00386778" w:rsidP="00386778">
      <w:pPr>
        <w:keepLines/>
        <w:spacing w:after="60" w:line="240" w:lineRule="auto"/>
        <w:rPr>
          <w:lang w:eastAsia="zh-CN"/>
        </w:rPr>
      </w:pPr>
      <w:r>
        <w:rPr>
          <w:lang w:eastAsia="zh-CN"/>
        </w:rPr>
        <w:t xml:space="preserve">195 1829 5387  |  chenguogans@outlook.com  |  </w:t>
      </w:r>
      <w:r>
        <w:rPr>
          <w:lang w:eastAsia="zh-CN"/>
        </w:rPr>
        <w:t>现居：浙江嘉兴</w:t>
      </w:r>
      <w:r>
        <w:rPr>
          <w:lang w:eastAsia="zh-CN"/>
        </w:rPr>
        <w:t xml:space="preserve">  |  2026</w:t>
      </w:r>
      <w:r>
        <w:rPr>
          <w:lang w:eastAsia="zh-CN"/>
        </w:rPr>
        <w:t>届应届生</w:t>
      </w:r>
      <w:r>
        <w:rPr>
          <w:lang w:eastAsia="zh-CN"/>
        </w:rPr>
        <w:t xml:space="preserve">  |  </w:t>
      </w:r>
      <w:r>
        <w:rPr>
          <w:lang w:eastAsia="zh-CN"/>
        </w:rPr>
        <w:t>到岗：随时</w:t>
      </w:r>
    </w:p>
    <w:p w14:paraId="074FD944" w14:textId="77777777" w:rsidR="00B72EDD" w:rsidRDefault="00386778" w:rsidP="00386778">
      <w:pPr>
        <w:keepLines/>
        <w:spacing w:after="40" w:line="240" w:lineRule="auto"/>
      </w:pPr>
      <w:r>
        <w:t>GitHub</w:t>
      </w:r>
      <w:r>
        <w:t>：</w:t>
      </w:r>
      <w:r>
        <w:t>github.com/devang668  |  CSDN</w:t>
      </w:r>
      <w:r>
        <w:t>：</w:t>
      </w:r>
      <w:r>
        <w:t xml:space="preserve">DevangLic  |  </w:t>
      </w:r>
      <w:r>
        <w:t>作品：</w:t>
      </w:r>
      <w:r>
        <w:t>mind.devang.top</w:t>
      </w:r>
    </w:p>
    <w:p w14:paraId="1D4EBDAD" w14:textId="77777777" w:rsidR="00B72EDD" w:rsidRDefault="00386778">
      <w:pPr>
        <w:keepLines/>
        <w:pBdr>
          <w:bottom w:val="single" w:sz="6" w:space="1" w:color="808080"/>
        </w:pBdr>
        <w:spacing w:before="80" w:after="40" w:line="240" w:lineRule="auto"/>
        <w:rPr>
          <w:lang w:eastAsia="zh-CN"/>
        </w:rPr>
      </w:pPr>
      <w:r>
        <w:rPr>
          <w:b/>
          <w:sz w:val="21"/>
          <w:lang w:eastAsia="zh-CN"/>
        </w:rPr>
        <w:t>个人优势</w:t>
      </w:r>
    </w:p>
    <w:p w14:paraId="70CF639F" w14:textId="77777777" w:rsidR="00B72EDD" w:rsidRDefault="00386778">
      <w:pPr>
        <w:keepLines/>
        <w:spacing w:after="20" w:line="240" w:lineRule="auto"/>
        <w:ind w:left="198" w:hanging="142"/>
        <w:rPr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通信工程本科，系统学习嵌入式系统、单片机、电路与通信原理；具备</w:t>
      </w:r>
      <w:r>
        <w:rPr>
          <w:lang w:eastAsia="zh-CN"/>
        </w:rPr>
        <w:t xml:space="preserve"> STM32</w:t>
      </w:r>
      <w:r>
        <w:rPr>
          <w:lang w:eastAsia="zh-CN"/>
        </w:rPr>
        <w:t>、</w:t>
      </w:r>
      <w:r>
        <w:rPr>
          <w:lang w:eastAsia="zh-CN"/>
        </w:rPr>
        <w:t xml:space="preserve">51 </w:t>
      </w:r>
      <w:r>
        <w:rPr>
          <w:lang w:eastAsia="zh-CN"/>
        </w:rPr>
        <w:t>单片机、</w:t>
      </w:r>
      <w:r>
        <w:rPr>
          <w:lang w:eastAsia="zh-CN"/>
        </w:rPr>
        <w:t xml:space="preserve">ESP32 </w:t>
      </w:r>
      <w:r>
        <w:rPr>
          <w:lang w:eastAsia="zh-CN"/>
        </w:rPr>
        <w:t>等设备控制与调试基础。</w:t>
      </w:r>
    </w:p>
    <w:p w14:paraId="5F2DB96E" w14:textId="77777777" w:rsidR="00B72EDD" w:rsidRDefault="00386778">
      <w:pPr>
        <w:keepLines/>
        <w:spacing w:after="20" w:line="240" w:lineRule="auto"/>
        <w:ind w:left="198" w:hanging="142"/>
        <w:rPr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持低压电工证（</w:t>
      </w:r>
      <w:r>
        <w:rPr>
          <w:lang w:eastAsia="zh-CN"/>
        </w:rPr>
        <w:t>2026.06</w:t>
      </w:r>
      <w:r>
        <w:rPr>
          <w:lang w:eastAsia="zh-CN"/>
        </w:rPr>
        <w:t>），具备现场电气安全操作基础；有传感器接入、串口调试、外设驱动及多模块设备联调经验。</w:t>
      </w:r>
    </w:p>
    <w:p w14:paraId="782F95BD" w14:textId="77777777" w:rsidR="00B72EDD" w:rsidRDefault="00386778">
      <w:pPr>
        <w:keepLines/>
        <w:spacing w:after="20" w:line="240" w:lineRule="auto"/>
        <w:ind w:left="198" w:hanging="142"/>
        <w:rPr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具备</w:t>
      </w:r>
      <w:r>
        <w:rPr>
          <w:lang w:eastAsia="zh-CN"/>
        </w:rPr>
        <w:t>“</w:t>
      </w:r>
      <w:r>
        <w:rPr>
          <w:lang w:eastAsia="zh-CN"/>
        </w:rPr>
        <w:t>硬件控制</w:t>
      </w:r>
      <w:r>
        <w:rPr>
          <w:lang w:eastAsia="zh-CN"/>
        </w:rPr>
        <w:t xml:space="preserve"> + </w:t>
      </w:r>
      <w:r>
        <w:rPr>
          <w:lang w:eastAsia="zh-CN"/>
        </w:rPr>
        <w:t>嵌入式程序</w:t>
      </w:r>
      <w:r>
        <w:rPr>
          <w:lang w:eastAsia="zh-CN"/>
        </w:rPr>
        <w:t xml:space="preserve"> + </w:t>
      </w:r>
      <w:r>
        <w:rPr>
          <w:lang w:eastAsia="zh-CN"/>
        </w:rPr>
        <w:t>上位机工具</w:t>
      </w:r>
      <w:r>
        <w:rPr>
          <w:lang w:eastAsia="zh-CN"/>
        </w:rPr>
        <w:t>”</w:t>
      </w:r>
      <w:r>
        <w:rPr>
          <w:lang w:eastAsia="zh-CN"/>
        </w:rPr>
        <w:t>的完整动手能力，能够参与设备装配、调试、问题定位与技术文档整理。</w:t>
      </w:r>
    </w:p>
    <w:p w14:paraId="54905943" w14:textId="77777777" w:rsidR="00B72EDD" w:rsidRDefault="00386778">
      <w:pPr>
        <w:keepLines/>
        <w:spacing w:after="20" w:line="240" w:lineRule="auto"/>
        <w:ind w:left="198" w:hanging="142"/>
        <w:rPr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CET-6</w:t>
      </w:r>
      <w:r>
        <w:rPr>
          <w:lang w:eastAsia="zh-CN"/>
        </w:rPr>
        <w:t>，可阅读英文芯片</w:t>
      </w:r>
      <w:r>
        <w:rPr>
          <w:lang w:eastAsia="zh-CN"/>
        </w:rPr>
        <w:t xml:space="preserve"> Datasheet</w:t>
      </w:r>
      <w:r>
        <w:rPr>
          <w:lang w:eastAsia="zh-CN"/>
        </w:rPr>
        <w:t>、技术手册；有团队项目组织与现场演示经验，愿从电气</w:t>
      </w:r>
      <w:r>
        <w:rPr>
          <w:lang w:eastAsia="zh-CN"/>
        </w:rPr>
        <w:t>/</w:t>
      </w:r>
      <w:r>
        <w:rPr>
          <w:lang w:eastAsia="zh-CN"/>
        </w:rPr>
        <w:t>设备</w:t>
      </w:r>
      <w:r>
        <w:rPr>
          <w:lang w:eastAsia="zh-CN"/>
        </w:rPr>
        <w:t>/</w:t>
      </w:r>
      <w:r>
        <w:rPr>
          <w:lang w:eastAsia="zh-CN"/>
        </w:rPr>
        <w:t>自动化一线岗位起步。</w:t>
      </w:r>
    </w:p>
    <w:p w14:paraId="40BD44DE" w14:textId="77777777" w:rsidR="00B72EDD" w:rsidRDefault="00386778">
      <w:pPr>
        <w:keepLines/>
        <w:pBdr>
          <w:bottom w:val="single" w:sz="6" w:space="1" w:color="808080"/>
        </w:pBdr>
        <w:spacing w:before="80" w:after="40" w:line="240" w:lineRule="auto"/>
        <w:rPr>
          <w:lang w:eastAsia="zh-CN"/>
        </w:rPr>
      </w:pPr>
      <w:r>
        <w:rPr>
          <w:b/>
          <w:sz w:val="21"/>
          <w:lang w:eastAsia="zh-CN"/>
        </w:rPr>
        <w:t>项目经历</w:t>
      </w:r>
    </w:p>
    <w:p w14:paraId="3807D735" w14:textId="77777777" w:rsidR="00B72EDD" w:rsidRDefault="00386778">
      <w:pPr>
        <w:keepLines/>
        <w:spacing w:after="20" w:line="240" w:lineRule="auto"/>
        <w:rPr>
          <w:lang w:eastAsia="zh-CN"/>
        </w:rPr>
      </w:pPr>
      <w:r>
        <w:rPr>
          <w:b/>
          <w:lang w:eastAsia="zh-CN"/>
        </w:rPr>
        <w:t>装配机器人</w:t>
      </w:r>
      <w:r>
        <w:rPr>
          <w:b/>
          <w:lang w:eastAsia="zh-CN"/>
        </w:rPr>
        <w:t>控制系统开发</w:t>
      </w:r>
      <w:r>
        <w:rPr>
          <w:lang w:eastAsia="zh-CN"/>
        </w:rPr>
        <w:t xml:space="preserve">  |  3</w:t>
      </w:r>
      <w:r>
        <w:rPr>
          <w:lang w:eastAsia="zh-CN"/>
        </w:rPr>
        <w:t>人小组组长</w:t>
      </w:r>
      <w:r>
        <w:rPr>
          <w:lang w:eastAsia="zh-CN"/>
        </w:rPr>
        <w:t xml:space="preserve">  |  2023.03 - 2024.06</w:t>
      </w:r>
    </w:p>
    <w:p w14:paraId="1FD7EEF0" w14:textId="77777777" w:rsidR="00B72EDD" w:rsidRDefault="00386778">
      <w:pPr>
        <w:keepLines/>
        <w:spacing w:after="20" w:line="240" w:lineRule="auto"/>
        <w:ind w:left="198" w:hanging="142"/>
        <w:rPr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使用</w:t>
      </w:r>
      <w:r>
        <w:rPr>
          <w:lang w:eastAsia="zh-CN"/>
        </w:rPr>
        <w:t xml:space="preserve"> STM32 </w:t>
      </w:r>
      <w:r>
        <w:rPr>
          <w:lang w:eastAsia="zh-CN"/>
        </w:rPr>
        <w:t>重构原</w:t>
      </w:r>
      <w:r>
        <w:rPr>
          <w:lang w:eastAsia="zh-CN"/>
        </w:rPr>
        <w:t xml:space="preserve"> 8051/51 </w:t>
      </w:r>
      <w:r>
        <w:rPr>
          <w:lang w:eastAsia="zh-CN"/>
        </w:rPr>
        <w:t>架构控制程序，完成外设驱动与任务调度重构，围绕设备控制流程进行程序调试与联调。</w:t>
      </w:r>
    </w:p>
    <w:p w14:paraId="39F62921" w14:textId="77777777" w:rsidR="00B72EDD" w:rsidRDefault="00386778">
      <w:pPr>
        <w:keepLines/>
        <w:spacing w:after="20" w:line="240" w:lineRule="auto"/>
        <w:ind w:left="198" w:hanging="142"/>
        <w:rPr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集成</w:t>
      </w:r>
      <w:r>
        <w:rPr>
          <w:lang w:eastAsia="zh-CN"/>
        </w:rPr>
        <w:t xml:space="preserve"> V831 </w:t>
      </w:r>
      <w:r>
        <w:rPr>
          <w:lang w:eastAsia="zh-CN"/>
        </w:rPr>
        <w:t>视觉模块与</w:t>
      </w:r>
      <w:r>
        <w:rPr>
          <w:lang w:eastAsia="zh-CN"/>
        </w:rPr>
        <w:t xml:space="preserve"> K210 </w:t>
      </w:r>
      <w:r>
        <w:rPr>
          <w:lang w:eastAsia="zh-CN"/>
        </w:rPr>
        <w:t>识别模块，打通</w:t>
      </w:r>
      <w:r>
        <w:rPr>
          <w:lang w:eastAsia="zh-CN"/>
        </w:rPr>
        <w:t>“</w:t>
      </w:r>
      <w:r>
        <w:rPr>
          <w:lang w:eastAsia="zh-CN"/>
        </w:rPr>
        <w:t>视觉引导</w:t>
      </w:r>
      <w:r>
        <w:rPr>
          <w:lang w:eastAsia="zh-CN"/>
        </w:rPr>
        <w:t xml:space="preserve"> → </w:t>
      </w:r>
      <w:r>
        <w:rPr>
          <w:lang w:eastAsia="zh-CN"/>
        </w:rPr>
        <w:t>目标识别</w:t>
      </w:r>
      <w:r>
        <w:rPr>
          <w:lang w:eastAsia="zh-CN"/>
        </w:rPr>
        <w:t xml:space="preserve"> → </w:t>
      </w:r>
      <w:r>
        <w:rPr>
          <w:lang w:eastAsia="zh-CN"/>
        </w:rPr>
        <w:t>控制执行</w:t>
      </w:r>
      <w:r>
        <w:rPr>
          <w:lang w:eastAsia="zh-CN"/>
        </w:rPr>
        <w:t>”</w:t>
      </w:r>
      <w:r>
        <w:rPr>
          <w:lang w:eastAsia="zh-CN"/>
        </w:rPr>
        <w:t>链路；协调硬件装配、联调、文档及现场演示。</w:t>
      </w:r>
    </w:p>
    <w:p w14:paraId="3394BCD1" w14:textId="77777777" w:rsidR="00B72EDD" w:rsidRDefault="00386778">
      <w:pPr>
        <w:keepLines/>
        <w:spacing w:after="20" w:line="240" w:lineRule="auto"/>
        <w:ind w:left="198" w:hanging="142"/>
        <w:rPr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项目获浙江省机器人相关赛事省级推荐资格；具备从设备控制逻辑到现场联调的完整项目经历。</w:t>
      </w:r>
    </w:p>
    <w:p w14:paraId="6C1C71FE" w14:textId="77777777" w:rsidR="00B72EDD" w:rsidRDefault="00386778">
      <w:pPr>
        <w:keepLines/>
        <w:spacing w:after="20" w:line="240" w:lineRule="auto"/>
        <w:rPr>
          <w:lang w:eastAsia="zh-CN"/>
        </w:rPr>
      </w:pPr>
      <w:r>
        <w:rPr>
          <w:b/>
          <w:lang w:eastAsia="zh-CN"/>
        </w:rPr>
        <w:t>单片机开发与调试实践</w:t>
      </w:r>
      <w:r>
        <w:rPr>
          <w:lang w:eastAsia="zh-CN"/>
        </w:rPr>
        <w:t xml:space="preserve">  |  </w:t>
      </w:r>
      <w:r>
        <w:rPr>
          <w:lang w:eastAsia="zh-CN"/>
        </w:rPr>
        <w:t>个人实践</w:t>
      </w:r>
      <w:r>
        <w:rPr>
          <w:lang w:eastAsia="zh-CN"/>
        </w:rPr>
        <w:t xml:space="preserve">  |  2023 - 2026</w:t>
      </w:r>
    </w:p>
    <w:p w14:paraId="1A4E15D6" w14:textId="77777777" w:rsidR="00B72EDD" w:rsidRDefault="00386778">
      <w:pPr>
        <w:keepLines/>
        <w:spacing w:after="20" w:line="240" w:lineRule="auto"/>
        <w:ind w:left="198" w:hanging="142"/>
        <w:rPr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基于</w:t>
      </w:r>
      <w:r>
        <w:rPr>
          <w:lang w:eastAsia="zh-CN"/>
        </w:rPr>
        <w:t xml:space="preserve"> STM32 </w:t>
      </w:r>
      <w:r>
        <w:rPr>
          <w:lang w:eastAsia="zh-CN"/>
        </w:rPr>
        <w:t>与</w:t>
      </w:r>
      <w:r>
        <w:rPr>
          <w:lang w:eastAsia="zh-CN"/>
        </w:rPr>
        <w:t xml:space="preserve"> 51 </w:t>
      </w:r>
      <w:r>
        <w:rPr>
          <w:lang w:eastAsia="zh-CN"/>
        </w:rPr>
        <w:t>单片机进行外设驱动、传感器接入与</w:t>
      </w:r>
      <w:r>
        <w:rPr>
          <w:lang w:eastAsia="zh-CN"/>
        </w:rPr>
        <w:t xml:space="preserve"> UART </w:t>
      </w:r>
      <w:r>
        <w:rPr>
          <w:lang w:eastAsia="zh-CN"/>
        </w:rPr>
        <w:t>串口调试，持续记录开发过程并整理技术文档。</w:t>
      </w:r>
    </w:p>
    <w:p w14:paraId="40A87042" w14:textId="77777777" w:rsidR="00B72EDD" w:rsidRDefault="00386778">
      <w:pPr>
        <w:keepLines/>
        <w:spacing w:after="20" w:line="240" w:lineRule="auto"/>
        <w:ind w:left="198" w:hanging="142"/>
        <w:rPr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涉及</w:t>
      </w:r>
      <w:r>
        <w:rPr>
          <w:lang w:eastAsia="zh-CN"/>
        </w:rPr>
        <w:t xml:space="preserve"> UART</w:t>
      </w:r>
      <w:r>
        <w:rPr>
          <w:lang w:eastAsia="zh-CN"/>
        </w:rPr>
        <w:t>、</w:t>
      </w:r>
      <w:r>
        <w:rPr>
          <w:lang w:eastAsia="zh-CN"/>
        </w:rPr>
        <w:t>I2C</w:t>
      </w:r>
      <w:r>
        <w:rPr>
          <w:lang w:eastAsia="zh-CN"/>
        </w:rPr>
        <w:t>、</w:t>
      </w:r>
      <w:r>
        <w:rPr>
          <w:lang w:eastAsia="zh-CN"/>
        </w:rPr>
        <w:t>SPI</w:t>
      </w:r>
      <w:r>
        <w:rPr>
          <w:lang w:eastAsia="zh-CN"/>
        </w:rPr>
        <w:t>、</w:t>
      </w:r>
      <w:r>
        <w:rPr>
          <w:lang w:eastAsia="zh-CN"/>
        </w:rPr>
        <w:t>Wi-Fi</w:t>
      </w:r>
      <w:r>
        <w:rPr>
          <w:lang w:eastAsia="zh-CN"/>
        </w:rPr>
        <w:t>、</w:t>
      </w:r>
      <w:r>
        <w:rPr>
          <w:lang w:eastAsia="zh-CN"/>
        </w:rPr>
        <w:t xml:space="preserve">MQTT </w:t>
      </w:r>
      <w:r>
        <w:rPr>
          <w:lang w:eastAsia="zh-CN"/>
        </w:rPr>
        <w:t>等接口</w:t>
      </w:r>
      <w:r>
        <w:rPr>
          <w:lang w:eastAsia="zh-CN"/>
        </w:rPr>
        <w:t>/</w:t>
      </w:r>
      <w:r>
        <w:rPr>
          <w:lang w:eastAsia="zh-CN"/>
        </w:rPr>
        <w:t>通信方式，具备设备模块连接、数据通信及联调基础。</w:t>
      </w:r>
    </w:p>
    <w:p w14:paraId="18E772B0" w14:textId="77777777" w:rsidR="00B72EDD" w:rsidRDefault="00386778">
      <w:pPr>
        <w:keepLines/>
        <w:spacing w:after="20" w:line="240" w:lineRule="auto"/>
        <w:rPr>
          <w:lang w:eastAsia="zh-CN"/>
        </w:rPr>
      </w:pPr>
      <w:r>
        <w:rPr>
          <w:b/>
          <w:lang w:eastAsia="zh-CN"/>
        </w:rPr>
        <w:t>音视频离线转文字工具</w:t>
      </w:r>
      <w:r>
        <w:rPr>
          <w:lang w:eastAsia="zh-CN"/>
        </w:rPr>
        <w:t xml:space="preserve">  |  </w:t>
      </w:r>
      <w:r>
        <w:rPr>
          <w:lang w:eastAsia="zh-CN"/>
        </w:rPr>
        <w:t>独立开发</w:t>
      </w:r>
      <w:r>
        <w:rPr>
          <w:lang w:eastAsia="zh-CN"/>
        </w:rPr>
        <w:t xml:space="preserve">  |  2024.09 - </w:t>
      </w:r>
      <w:r>
        <w:rPr>
          <w:lang w:eastAsia="zh-CN"/>
        </w:rPr>
        <w:t>至今</w:t>
      </w:r>
    </w:p>
    <w:p w14:paraId="02279432" w14:textId="77777777" w:rsidR="00B72EDD" w:rsidRDefault="00386778">
      <w:pPr>
        <w:keepLines/>
        <w:spacing w:after="20" w:line="240" w:lineRule="auto"/>
        <w:ind w:left="198" w:hanging="142"/>
        <w:rPr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使用</w:t>
      </w:r>
      <w:r>
        <w:rPr>
          <w:lang w:eastAsia="zh-CN"/>
        </w:rPr>
        <w:t xml:space="preserve"> ONNX Runtime </w:t>
      </w:r>
      <w:r>
        <w:rPr>
          <w:lang w:eastAsia="zh-CN"/>
        </w:rPr>
        <w:t>部署本地语音模型，并以</w:t>
      </w:r>
      <w:r>
        <w:rPr>
          <w:lang w:eastAsia="zh-CN"/>
        </w:rPr>
        <w:t xml:space="preserve"> PyQt </w:t>
      </w:r>
      <w:r>
        <w:rPr>
          <w:lang w:eastAsia="zh-CN"/>
        </w:rPr>
        <w:t>开发桌面工具；体现独立排查问题、软件调试与工具开发能力。</w:t>
      </w:r>
    </w:p>
    <w:p w14:paraId="436CF5DD" w14:textId="77777777" w:rsidR="00B72EDD" w:rsidRDefault="00386778">
      <w:pPr>
        <w:keepLines/>
        <w:pBdr>
          <w:bottom w:val="single" w:sz="6" w:space="1" w:color="808080"/>
        </w:pBdr>
        <w:spacing w:before="80" w:after="40" w:line="240" w:lineRule="auto"/>
        <w:rPr>
          <w:lang w:eastAsia="zh-CN"/>
        </w:rPr>
      </w:pPr>
      <w:r>
        <w:rPr>
          <w:b/>
          <w:sz w:val="21"/>
          <w:lang w:eastAsia="zh-CN"/>
        </w:rPr>
        <w:t>技能与证书</w:t>
      </w:r>
    </w:p>
    <w:p w14:paraId="462105DD" w14:textId="77777777" w:rsidR="00B72EDD" w:rsidRDefault="00386778">
      <w:pPr>
        <w:keepLines/>
        <w:spacing w:after="20" w:line="240" w:lineRule="auto"/>
        <w:rPr>
          <w:lang w:eastAsia="zh-CN"/>
        </w:rPr>
      </w:pPr>
      <w:r>
        <w:rPr>
          <w:b/>
          <w:lang w:eastAsia="zh-CN"/>
        </w:rPr>
        <w:t>电气与控制：</w:t>
      </w:r>
      <w:r>
        <w:rPr>
          <w:lang w:eastAsia="zh-CN"/>
        </w:rPr>
        <w:t>低压电工证；电路基础；</w:t>
      </w:r>
      <w:r>
        <w:rPr>
          <w:lang w:eastAsia="zh-CN"/>
        </w:rPr>
        <w:t>STM32 / 51</w:t>
      </w:r>
      <w:r>
        <w:rPr>
          <w:lang w:eastAsia="zh-CN"/>
        </w:rPr>
        <w:t>单片机</w:t>
      </w:r>
      <w:r>
        <w:rPr>
          <w:lang w:eastAsia="zh-CN"/>
        </w:rPr>
        <w:t xml:space="preserve"> / ESP32</w:t>
      </w:r>
      <w:r>
        <w:rPr>
          <w:lang w:eastAsia="zh-CN"/>
        </w:rPr>
        <w:t>；传感器接入；外设驱动；</w:t>
      </w:r>
      <w:r>
        <w:rPr>
          <w:lang w:eastAsia="zh-CN"/>
        </w:rPr>
        <w:t>UART / I2C / SPI</w:t>
      </w:r>
      <w:r>
        <w:rPr>
          <w:lang w:eastAsia="zh-CN"/>
        </w:rPr>
        <w:t>；设备联调</w:t>
      </w:r>
    </w:p>
    <w:p w14:paraId="7BEAD350" w14:textId="77777777" w:rsidR="00B72EDD" w:rsidRDefault="00386778">
      <w:pPr>
        <w:keepLines/>
        <w:spacing w:after="20" w:line="240" w:lineRule="auto"/>
      </w:pPr>
      <w:r>
        <w:rPr>
          <w:b/>
        </w:rPr>
        <w:t>编程与工具：</w:t>
      </w:r>
      <w:r>
        <w:t>C/C++</w:t>
      </w:r>
      <w:r>
        <w:t>、</w:t>
      </w:r>
      <w:r>
        <w:t>Python</w:t>
      </w:r>
      <w:r>
        <w:t>（</w:t>
      </w:r>
      <w:r>
        <w:t>PyQt</w:t>
      </w:r>
      <w:r>
        <w:t>）；</w:t>
      </w:r>
      <w:r>
        <w:t>Keil</w:t>
      </w:r>
      <w:r>
        <w:t>、</w:t>
      </w:r>
      <w:r>
        <w:t>CubeMX</w:t>
      </w:r>
      <w:r>
        <w:t>、</w:t>
      </w:r>
      <w:r>
        <w:t>PlatformIO</w:t>
      </w:r>
      <w:r>
        <w:t>；</w:t>
      </w:r>
      <w:r>
        <w:t>Git / GitHub</w:t>
      </w:r>
      <w:r>
        <w:t>；</w:t>
      </w:r>
      <w:r>
        <w:t>VS Code</w:t>
      </w:r>
      <w:r>
        <w:t>；</w:t>
      </w:r>
      <w:r>
        <w:t xml:space="preserve">Linux </w:t>
      </w:r>
      <w:r>
        <w:t>基础</w:t>
      </w:r>
    </w:p>
    <w:p w14:paraId="7AB990B5" w14:textId="77777777" w:rsidR="00B72EDD" w:rsidRDefault="00386778">
      <w:pPr>
        <w:keepLines/>
        <w:spacing w:after="20" w:line="240" w:lineRule="auto"/>
        <w:rPr>
          <w:lang w:eastAsia="zh-CN"/>
        </w:rPr>
      </w:pPr>
      <w:r>
        <w:rPr>
          <w:b/>
          <w:lang w:eastAsia="zh-CN"/>
        </w:rPr>
        <w:t>其他：</w:t>
      </w:r>
      <w:r>
        <w:rPr>
          <w:lang w:eastAsia="zh-CN"/>
        </w:rPr>
        <w:t>CET-6</w:t>
      </w:r>
      <w:r>
        <w:rPr>
          <w:lang w:eastAsia="zh-CN"/>
        </w:rPr>
        <w:t>；普通话二级乙等；校级机器人装配与调试竞赛二等奖；马来西亚短期交流</w:t>
      </w:r>
    </w:p>
    <w:p w14:paraId="3BF15848" w14:textId="77777777" w:rsidR="00B72EDD" w:rsidRDefault="00386778">
      <w:pPr>
        <w:keepLines/>
        <w:pBdr>
          <w:bottom w:val="single" w:sz="6" w:space="1" w:color="808080"/>
        </w:pBdr>
        <w:spacing w:before="80" w:after="40" w:line="240" w:lineRule="auto"/>
        <w:rPr>
          <w:lang w:eastAsia="zh-CN"/>
        </w:rPr>
      </w:pPr>
      <w:r>
        <w:rPr>
          <w:b/>
          <w:sz w:val="21"/>
          <w:lang w:eastAsia="zh-CN"/>
        </w:rPr>
        <w:t>教育背景</w:t>
      </w:r>
    </w:p>
    <w:p w14:paraId="34D4849E" w14:textId="77777777" w:rsidR="00B72EDD" w:rsidRDefault="00386778">
      <w:pPr>
        <w:keepLines/>
        <w:spacing w:after="20" w:line="240" w:lineRule="auto"/>
        <w:rPr>
          <w:lang w:eastAsia="zh-CN"/>
        </w:rPr>
      </w:pPr>
      <w:r>
        <w:rPr>
          <w:b/>
          <w:lang w:eastAsia="zh-CN"/>
        </w:rPr>
        <w:t>嘉兴大学</w:t>
      </w:r>
      <w:r>
        <w:rPr>
          <w:lang w:eastAsia="zh-CN"/>
        </w:rPr>
        <w:t xml:space="preserve">  |  </w:t>
      </w:r>
      <w:r>
        <w:rPr>
          <w:lang w:eastAsia="zh-CN"/>
        </w:rPr>
        <w:t>通信工程</w:t>
      </w:r>
      <w:r>
        <w:rPr>
          <w:lang w:eastAsia="zh-CN"/>
        </w:rPr>
        <w:t xml:space="preserve"> / </w:t>
      </w:r>
      <w:r>
        <w:rPr>
          <w:lang w:eastAsia="zh-CN"/>
        </w:rPr>
        <w:t>本科</w:t>
      </w:r>
      <w:r>
        <w:rPr>
          <w:lang w:eastAsia="zh-CN"/>
        </w:rPr>
        <w:t xml:space="preserve">  |  2022.09 - 2026.06</w:t>
      </w:r>
    </w:p>
    <w:p w14:paraId="57F07FA8" w14:textId="77777777" w:rsidR="00B72EDD" w:rsidRDefault="00386778">
      <w:pPr>
        <w:keepLines/>
        <w:spacing w:after="20" w:line="240" w:lineRule="auto"/>
        <w:ind w:left="198" w:hanging="142"/>
        <w:rPr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主修：嵌入式系统、</w:t>
      </w:r>
      <w:r>
        <w:rPr>
          <w:lang w:eastAsia="zh-CN"/>
        </w:rPr>
        <w:t>C/C++</w:t>
      </w:r>
      <w:r>
        <w:rPr>
          <w:lang w:eastAsia="zh-CN"/>
        </w:rPr>
        <w:t>程序设计、单片机</w:t>
      </w:r>
      <w:r>
        <w:rPr>
          <w:lang w:eastAsia="zh-CN"/>
        </w:rPr>
        <w:t>原理、通信原理、电路原理、人工智能导论。</w:t>
      </w:r>
    </w:p>
    <w:p w14:paraId="405E3D34" w14:textId="77777777" w:rsidR="00B72EDD" w:rsidRDefault="00386778">
      <w:pPr>
        <w:keepLines/>
        <w:spacing w:after="20" w:line="240" w:lineRule="auto"/>
        <w:ind w:left="198" w:hanging="142"/>
        <w:rPr>
          <w:lang w:eastAsia="zh-CN"/>
        </w:rPr>
      </w:pPr>
      <w:r>
        <w:rPr>
          <w:b/>
          <w:lang w:eastAsia="zh-CN"/>
        </w:rPr>
        <w:t xml:space="preserve">• </w:t>
      </w:r>
      <w:r>
        <w:rPr>
          <w:lang w:eastAsia="zh-CN"/>
        </w:rPr>
        <w:t>班级学习委员（</w:t>
      </w:r>
      <w:r>
        <w:rPr>
          <w:lang w:eastAsia="zh-CN"/>
        </w:rPr>
        <w:t>2022</w:t>
      </w:r>
      <w:r>
        <w:rPr>
          <w:lang w:eastAsia="zh-CN"/>
        </w:rPr>
        <w:t>秋</w:t>
      </w:r>
      <w:r>
        <w:rPr>
          <w:lang w:eastAsia="zh-CN"/>
        </w:rPr>
        <w:t xml:space="preserve"> - 2026</w:t>
      </w:r>
      <w:r>
        <w:rPr>
          <w:lang w:eastAsia="zh-CN"/>
        </w:rPr>
        <w:t>）；校内一等奖学金（综合成绩前</w:t>
      </w:r>
      <w:r>
        <w:rPr>
          <w:lang w:eastAsia="zh-CN"/>
        </w:rPr>
        <w:t>10%</w:t>
      </w:r>
      <w:r>
        <w:rPr>
          <w:lang w:eastAsia="zh-CN"/>
        </w:rPr>
        <w:t>）。</w:t>
      </w:r>
    </w:p>
    <w:sectPr w:rsidR="00B72EDD" w:rsidSect="00034616">
      <w:pgSz w:w="12240" w:h="15840"/>
      <w:pgMar w:top="652" w:right="765" w:bottom="567" w:left="76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86778"/>
    <w:rsid w:val="00AA1D8D"/>
    <w:rsid w:val="00B47730"/>
    <w:rsid w:val="00B72EDD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04C7C2"/>
  <w14:defaultImageDpi w14:val="300"/>
  <w15:docId w15:val="{F180E335-5B1F-4805-912A-95A3156DC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微软雅黑" w:eastAsia="微软雅黑" w:hAnsi="微软雅黑"/>
      <w:sz w:val="1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Lic Deven</cp:lastModifiedBy>
  <cp:revision>2</cp:revision>
  <dcterms:created xsi:type="dcterms:W3CDTF">2013-12-23T23:15:00Z</dcterms:created>
  <dcterms:modified xsi:type="dcterms:W3CDTF">2026-09-12T03:05:00Z</dcterms:modified>
  <cp:category/>
</cp:coreProperties>
</file>